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141" w:rsidRDefault="00FA7141" w:rsidP="00FA7141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Solve the problem below involving exponential growth and decay using manual calculation.</w:t>
      </w:r>
    </w:p>
    <w:p w:rsidR="00FA7141" w:rsidRDefault="00FA7141" w:rsidP="00FA7141">
      <w:pPr>
        <w:jc w:val="both"/>
        <w:rPr>
          <w:color w:val="000000" w:themeColor="text1"/>
        </w:rPr>
      </w:pPr>
      <w:r>
        <w:rPr>
          <w:color w:val="000000" w:themeColor="text1"/>
        </w:rPr>
        <w:t>A. There are 24 liters of water inside the container. Without a cover the water is reduce by 4% every hour due to evaporation. How much water will be left inside the container after 3 hours?</w:t>
      </w:r>
    </w:p>
    <w:p w:rsidR="00FA7141" w:rsidRDefault="00FA7141" w:rsidP="00FA7141">
      <w:pPr>
        <w:jc w:val="both"/>
        <w:rPr>
          <w:color w:val="000000" w:themeColor="text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1936"/>
        <w:gridCol w:w="4606"/>
        <w:gridCol w:w="2508"/>
      </w:tblGrid>
      <w:tr w:rsidR="00FA7141" w:rsidTr="00201FEA">
        <w:trPr>
          <w:trHeight w:val="259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Time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Calculation</w:t>
            </w: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Amount of Water</w:t>
            </w:r>
          </w:p>
        </w:tc>
      </w:tr>
      <w:tr w:rsidR="00FA7141" w:rsidTr="00201FEA">
        <w:trPr>
          <w:trHeight w:val="272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FA7141" w:rsidTr="00201FEA">
        <w:trPr>
          <w:trHeight w:val="272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FA7141" w:rsidTr="00201FEA">
        <w:trPr>
          <w:trHeight w:val="259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FA7141" w:rsidTr="00201FEA">
        <w:trPr>
          <w:trHeight w:val="285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</w:tbl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Solve the problem below involving exponential growth and decay using equation table.</w:t>
      </w:r>
    </w:p>
    <w:p w:rsidR="00FA7141" w:rsidRDefault="00FA7141" w:rsidP="00FA7141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B. Ronald is offered a job as a mechanic starting at $700 per month. If he is guaranteed of 20% increase every 6 months, what will his salary be after 18 months? </w:t>
      </w:r>
    </w:p>
    <w:p w:rsidR="00FA7141" w:rsidRDefault="00FA7141" w:rsidP="00FA7141">
      <w:pPr>
        <w:jc w:val="both"/>
        <w:rPr>
          <w:color w:val="000000" w:themeColor="text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1936"/>
        <w:gridCol w:w="4606"/>
        <w:gridCol w:w="2508"/>
      </w:tblGrid>
      <w:tr w:rsidR="00FA7141" w:rsidTr="00201FEA">
        <w:trPr>
          <w:trHeight w:val="259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Time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Calculation</w:t>
            </w: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Amount of Water</w:t>
            </w:r>
          </w:p>
        </w:tc>
      </w:tr>
      <w:tr w:rsidR="00FA7141" w:rsidTr="00201FEA">
        <w:trPr>
          <w:trHeight w:val="272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</w:t>
            </w:r>
          </w:p>
        </w:tc>
      </w:tr>
      <w:tr w:rsidR="00FA7141" w:rsidTr="00201FEA">
        <w:trPr>
          <w:trHeight w:val="272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1 - 6 months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FA7141" w:rsidTr="00201FEA">
        <w:trPr>
          <w:trHeight w:val="259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2 - 12 months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FA7141" w:rsidTr="00201FEA">
        <w:trPr>
          <w:trHeight w:val="285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</w:t>
            </w: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3 - 18 months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  <w:tr w:rsidR="00FA7141" w:rsidTr="00201FEA">
        <w:trPr>
          <w:trHeight w:val="285"/>
          <w:jc w:val="center"/>
        </w:trPr>
        <w:tc>
          <w:tcPr>
            <w:tcW w:w="823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</w:t>
            </w:r>
          </w:p>
        </w:tc>
        <w:tc>
          <w:tcPr>
            <w:tcW w:w="193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</w:p>
        </w:tc>
        <w:tc>
          <w:tcPr>
            <w:tcW w:w="4606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508" w:type="dxa"/>
          </w:tcPr>
          <w:p w:rsidR="00FA7141" w:rsidRDefault="00FA7141" w:rsidP="00FA7141">
            <w:pPr>
              <w:spacing w:line="480" w:lineRule="auto"/>
              <w:jc w:val="center"/>
              <w:rPr>
                <w:color w:val="000000" w:themeColor="text1"/>
              </w:rPr>
            </w:pPr>
          </w:p>
        </w:tc>
      </w:tr>
    </w:tbl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jc w:val="both"/>
        <w:rPr>
          <w:color w:val="000000" w:themeColor="text1"/>
        </w:rPr>
      </w:pPr>
    </w:p>
    <w:p w:rsidR="00FA7141" w:rsidRDefault="00FA7141" w:rsidP="00FA7141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Solve the problem below involving exponential growth and decay using equation.</w:t>
      </w:r>
    </w:p>
    <w:p w:rsidR="00FA7141" w:rsidRDefault="00FA7141" w:rsidP="00FA7141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C. Find the compound amount at the end of 6 years on the original investment of $7000 at 9% interest at the following terms.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5013"/>
        <w:gridCol w:w="384"/>
        <w:gridCol w:w="5124"/>
      </w:tblGrid>
      <w:tr w:rsidR="00FA7141" w:rsidTr="00201FEA">
        <w:tc>
          <w:tcPr>
            <w:tcW w:w="495" w:type="dxa"/>
          </w:tcPr>
          <w:p w:rsidR="00FA7141" w:rsidRDefault="00FA7141" w:rsidP="00201FE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5013" w:type="dxa"/>
          </w:tcPr>
          <w:p w:rsidR="00FA7141" w:rsidRDefault="00FA7141" w:rsidP="00201FE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Compounded Annually </w:t>
            </w: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84" w:type="dxa"/>
          </w:tcPr>
          <w:p w:rsidR="00FA7141" w:rsidRDefault="00FA7141" w:rsidP="00201FE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5124" w:type="dxa"/>
          </w:tcPr>
          <w:p w:rsidR="00FA7141" w:rsidRDefault="00FA7141" w:rsidP="00201FE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Compounded Semi-annually </w:t>
            </w: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  <w:p w:rsidR="00FA7141" w:rsidRDefault="00FA7141" w:rsidP="00FA7141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FA7141" w:rsidTr="00201FEA">
        <w:tc>
          <w:tcPr>
            <w:tcW w:w="495" w:type="dxa"/>
          </w:tcPr>
          <w:p w:rsidR="00FA7141" w:rsidRDefault="00FA7141" w:rsidP="00201FE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5013" w:type="dxa"/>
          </w:tcPr>
          <w:p w:rsidR="00FA7141" w:rsidRDefault="00FA7141" w:rsidP="00201FE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Compounded Quarterly</w:t>
            </w: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84" w:type="dxa"/>
          </w:tcPr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FA7141" w:rsidRDefault="00FA7141" w:rsidP="00201FEA">
            <w:pPr>
              <w:jc w:val="both"/>
              <w:rPr>
                <w:color w:val="000000" w:themeColor="text1"/>
              </w:rPr>
            </w:pPr>
          </w:p>
        </w:tc>
      </w:tr>
    </w:tbl>
    <w:p w:rsidR="00FA7141" w:rsidRPr="00227E14" w:rsidRDefault="00FA7141" w:rsidP="00FA7141">
      <w:pPr>
        <w:jc w:val="both"/>
        <w:rPr>
          <w:color w:val="000000" w:themeColor="text1"/>
        </w:rPr>
      </w:pPr>
    </w:p>
    <w:p w:rsidR="00227E14" w:rsidRDefault="00940271" w:rsidP="00227E14">
      <w:pPr>
        <w:contextualSpacing/>
        <w:jc w:val="both"/>
        <w:rPr>
          <w:b/>
          <w:color w:val="000000" w:themeColor="text1"/>
        </w:rPr>
      </w:pPr>
      <w:r w:rsidRPr="00940271">
        <w:rPr>
          <w:b/>
          <w:color w:val="548DD4" w:themeColor="text2" w:themeTint="99"/>
        </w:rPr>
        <w:lastRenderedPageBreak/>
        <w:t>ANSWERS</w:t>
      </w:r>
      <w:r>
        <w:rPr>
          <w:b/>
          <w:color w:val="000000" w:themeColor="text1"/>
        </w:rPr>
        <w:t xml:space="preserve"> </w:t>
      </w:r>
      <w:proofErr w:type="gramStart"/>
      <w:r w:rsidR="001D3547">
        <w:rPr>
          <w:b/>
          <w:color w:val="000000" w:themeColor="text1"/>
        </w:rPr>
        <w:t>Solve</w:t>
      </w:r>
      <w:proofErr w:type="gramEnd"/>
      <w:r w:rsidR="001D3547">
        <w:rPr>
          <w:b/>
          <w:color w:val="000000" w:themeColor="text1"/>
        </w:rPr>
        <w:t xml:space="preserve"> the </w:t>
      </w:r>
      <w:r w:rsidR="00227E14">
        <w:rPr>
          <w:b/>
          <w:color w:val="000000" w:themeColor="text1"/>
        </w:rPr>
        <w:t xml:space="preserve">problem </w:t>
      </w:r>
      <w:r w:rsidR="001D3547">
        <w:rPr>
          <w:b/>
          <w:color w:val="000000" w:themeColor="text1"/>
        </w:rPr>
        <w:t xml:space="preserve">below </w:t>
      </w:r>
      <w:r w:rsidR="00227E14">
        <w:rPr>
          <w:b/>
          <w:color w:val="000000" w:themeColor="text1"/>
        </w:rPr>
        <w:t>involving exponential growth and decay using manual calculation.</w:t>
      </w:r>
    </w:p>
    <w:p w:rsidR="00B03561" w:rsidRDefault="00227E14" w:rsidP="007E487A">
      <w:pPr>
        <w:jc w:val="both"/>
        <w:rPr>
          <w:color w:val="000000" w:themeColor="text1"/>
        </w:rPr>
      </w:pPr>
      <w:r>
        <w:rPr>
          <w:color w:val="000000" w:themeColor="text1"/>
        </w:rPr>
        <w:t>A. There are 24 liters of water inside the container. Without a cover the water is reduce by 4% every hour due to evaporation. How much water will be left inside the container after 3 hours?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1936"/>
        <w:gridCol w:w="4606"/>
        <w:gridCol w:w="2508"/>
      </w:tblGrid>
      <w:tr w:rsidR="00227E14" w:rsidTr="00227E14">
        <w:trPr>
          <w:trHeight w:val="259"/>
          <w:jc w:val="center"/>
        </w:trPr>
        <w:tc>
          <w:tcPr>
            <w:tcW w:w="823" w:type="dxa"/>
          </w:tcPr>
          <w:p w:rsidR="00227E14" w:rsidRDefault="00227E14" w:rsidP="00227E14">
            <w:pPr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Time</w:t>
            </w:r>
          </w:p>
        </w:tc>
        <w:tc>
          <w:tcPr>
            <w:tcW w:w="460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Calculation</w:t>
            </w:r>
          </w:p>
        </w:tc>
        <w:tc>
          <w:tcPr>
            <w:tcW w:w="2508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Amount of Water</w:t>
            </w:r>
          </w:p>
        </w:tc>
      </w:tr>
      <w:tr w:rsidR="00227E14" w:rsidTr="00227E14">
        <w:trPr>
          <w:trHeight w:val="272"/>
          <w:jc w:val="center"/>
        </w:trPr>
        <w:tc>
          <w:tcPr>
            <w:tcW w:w="823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460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508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227E14" w:rsidTr="00227E14">
        <w:trPr>
          <w:trHeight w:val="272"/>
          <w:jc w:val="center"/>
        </w:trPr>
        <w:tc>
          <w:tcPr>
            <w:tcW w:w="823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193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460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24 - (24(0.04))</w:t>
            </w:r>
          </w:p>
        </w:tc>
        <w:tc>
          <w:tcPr>
            <w:tcW w:w="2508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23.04</w:t>
            </w:r>
          </w:p>
        </w:tc>
      </w:tr>
      <w:tr w:rsidR="00227E14" w:rsidTr="00227E14">
        <w:trPr>
          <w:trHeight w:val="259"/>
          <w:jc w:val="center"/>
        </w:trPr>
        <w:tc>
          <w:tcPr>
            <w:tcW w:w="823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193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460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23.04 - (23.04(0.04))</w:t>
            </w:r>
          </w:p>
        </w:tc>
        <w:tc>
          <w:tcPr>
            <w:tcW w:w="2508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22.12</w:t>
            </w:r>
          </w:p>
        </w:tc>
      </w:tr>
      <w:tr w:rsidR="00227E14" w:rsidTr="00227E14">
        <w:trPr>
          <w:trHeight w:val="285"/>
          <w:jc w:val="center"/>
        </w:trPr>
        <w:tc>
          <w:tcPr>
            <w:tcW w:w="823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193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4606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22.12 - (22.12(0.04))</w:t>
            </w:r>
          </w:p>
        </w:tc>
        <w:tc>
          <w:tcPr>
            <w:tcW w:w="2508" w:type="dxa"/>
          </w:tcPr>
          <w:p w:rsidR="00227E14" w:rsidRDefault="00227E14" w:rsidP="00227E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21.23</w:t>
            </w:r>
          </w:p>
        </w:tc>
      </w:tr>
    </w:tbl>
    <w:p w:rsidR="00227E14" w:rsidRDefault="00227E14" w:rsidP="007E487A">
      <w:pPr>
        <w:jc w:val="both"/>
        <w:rPr>
          <w:color w:val="000000" w:themeColor="text1"/>
        </w:rPr>
      </w:pPr>
    </w:p>
    <w:p w:rsidR="001D3547" w:rsidRDefault="001D3547" w:rsidP="001D3547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Solve the problem below involving exponential growth and decay using equation table.</w:t>
      </w:r>
    </w:p>
    <w:p w:rsidR="00227E14" w:rsidRDefault="001D3547" w:rsidP="007E487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B. Ronald is offered a job as a mechanic starting at $700 per month. If he is guaranteed of 20% increase every 6 months, what will his salary be after 18 months?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3"/>
        <w:gridCol w:w="1936"/>
        <w:gridCol w:w="4606"/>
        <w:gridCol w:w="2508"/>
      </w:tblGrid>
      <w:tr w:rsidR="001D3547" w:rsidTr="00201FEA">
        <w:trPr>
          <w:trHeight w:val="259"/>
          <w:jc w:val="center"/>
        </w:trPr>
        <w:tc>
          <w:tcPr>
            <w:tcW w:w="823" w:type="dxa"/>
          </w:tcPr>
          <w:p w:rsidR="001D3547" w:rsidRDefault="001D3547" w:rsidP="00201FEA">
            <w:pPr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Time</w:t>
            </w:r>
          </w:p>
        </w:tc>
        <w:tc>
          <w:tcPr>
            <w:tcW w:w="460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Calculation</w:t>
            </w:r>
          </w:p>
        </w:tc>
        <w:tc>
          <w:tcPr>
            <w:tcW w:w="2508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Amount of Water</w:t>
            </w:r>
          </w:p>
        </w:tc>
      </w:tr>
      <w:tr w:rsidR="001D3547" w:rsidTr="00201FEA">
        <w:trPr>
          <w:trHeight w:val="272"/>
          <w:jc w:val="center"/>
        </w:trPr>
        <w:tc>
          <w:tcPr>
            <w:tcW w:w="823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460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508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</w:t>
            </w:r>
          </w:p>
        </w:tc>
      </w:tr>
      <w:tr w:rsidR="001D3547" w:rsidTr="00201FEA">
        <w:trPr>
          <w:trHeight w:val="272"/>
          <w:jc w:val="center"/>
        </w:trPr>
        <w:tc>
          <w:tcPr>
            <w:tcW w:w="823" w:type="dxa"/>
          </w:tcPr>
          <w:p w:rsidR="001D3547" w:rsidRDefault="006473D3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1D3547">
              <w:rPr>
                <w:color w:val="000000" w:themeColor="text1"/>
              </w:rPr>
              <w:t>.</w:t>
            </w:r>
          </w:p>
        </w:tc>
        <w:tc>
          <w:tcPr>
            <w:tcW w:w="193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1 - 6 months</w:t>
            </w:r>
          </w:p>
        </w:tc>
        <w:tc>
          <w:tcPr>
            <w:tcW w:w="460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700(1+0.2)</w:t>
            </w:r>
            <w:r>
              <w:rPr>
                <w:rFonts w:cstheme="minorHAnsi"/>
                <w:color w:val="000000" w:themeColor="text1"/>
              </w:rPr>
              <w:t>¹</w:t>
            </w:r>
          </w:p>
        </w:tc>
        <w:tc>
          <w:tcPr>
            <w:tcW w:w="2508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840</w:t>
            </w:r>
          </w:p>
        </w:tc>
      </w:tr>
      <w:tr w:rsidR="001D3547" w:rsidTr="00201FEA">
        <w:trPr>
          <w:trHeight w:val="259"/>
          <w:jc w:val="center"/>
        </w:trPr>
        <w:tc>
          <w:tcPr>
            <w:tcW w:w="823" w:type="dxa"/>
          </w:tcPr>
          <w:p w:rsidR="001D3547" w:rsidRDefault="006473D3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1D3547">
              <w:rPr>
                <w:color w:val="000000" w:themeColor="text1"/>
              </w:rPr>
              <w:t>.</w:t>
            </w:r>
          </w:p>
        </w:tc>
        <w:tc>
          <w:tcPr>
            <w:tcW w:w="193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2 - 12 months</w:t>
            </w:r>
          </w:p>
        </w:tc>
        <w:tc>
          <w:tcPr>
            <w:tcW w:w="460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700(1+0.2)</w:t>
            </w:r>
            <w:r>
              <w:rPr>
                <w:rFonts w:cstheme="minorHAnsi"/>
                <w:color w:val="000000" w:themeColor="text1"/>
              </w:rPr>
              <w:t>²</w:t>
            </w:r>
          </w:p>
        </w:tc>
        <w:tc>
          <w:tcPr>
            <w:tcW w:w="2508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1008</w:t>
            </w:r>
          </w:p>
        </w:tc>
      </w:tr>
      <w:tr w:rsidR="001D3547" w:rsidTr="00201FEA">
        <w:trPr>
          <w:trHeight w:val="285"/>
          <w:jc w:val="center"/>
        </w:trPr>
        <w:tc>
          <w:tcPr>
            <w:tcW w:w="823" w:type="dxa"/>
          </w:tcPr>
          <w:p w:rsidR="001D3547" w:rsidRDefault="006473D3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1D3547">
              <w:rPr>
                <w:color w:val="000000" w:themeColor="text1"/>
              </w:rPr>
              <w:t>.</w:t>
            </w:r>
          </w:p>
        </w:tc>
        <w:tc>
          <w:tcPr>
            <w:tcW w:w="193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3 - 18 months</w:t>
            </w:r>
          </w:p>
        </w:tc>
        <w:tc>
          <w:tcPr>
            <w:tcW w:w="460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700(1+0.2)</w:t>
            </w:r>
            <w:r>
              <w:rPr>
                <w:rFonts w:cstheme="minorHAnsi"/>
                <w:color w:val="000000" w:themeColor="text1"/>
              </w:rPr>
              <w:t>ᶾ</w:t>
            </w:r>
          </w:p>
        </w:tc>
        <w:tc>
          <w:tcPr>
            <w:tcW w:w="2508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1209.6</w:t>
            </w:r>
          </w:p>
        </w:tc>
      </w:tr>
      <w:tr w:rsidR="001D3547" w:rsidTr="00201FEA">
        <w:trPr>
          <w:trHeight w:val="285"/>
          <w:jc w:val="center"/>
        </w:trPr>
        <w:tc>
          <w:tcPr>
            <w:tcW w:w="823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193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</w:p>
        </w:tc>
        <w:tc>
          <w:tcPr>
            <w:tcW w:w="4606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700(1+0.2)</w:t>
            </w:r>
            <w:r>
              <w:rPr>
                <w:rFonts w:cstheme="minorHAnsi"/>
                <w:color w:val="000000" w:themeColor="text1"/>
              </w:rPr>
              <w:t>ᵗ</w:t>
            </w:r>
          </w:p>
        </w:tc>
        <w:tc>
          <w:tcPr>
            <w:tcW w:w="2508" w:type="dxa"/>
          </w:tcPr>
          <w:p w:rsidR="001D3547" w:rsidRDefault="001D3547" w:rsidP="00201FE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cstheme="minorHAnsi"/>
                <w:color w:val="000000" w:themeColor="text1"/>
              </w:rPr>
              <w:t>ᵼ</w:t>
            </w:r>
          </w:p>
        </w:tc>
      </w:tr>
    </w:tbl>
    <w:p w:rsidR="001D3547" w:rsidRDefault="001D3547" w:rsidP="007E487A">
      <w:pPr>
        <w:jc w:val="both"/>
        <w:rPr>
          <w:color w:val="000000" w:themeColor="text1"/>
        </w:rPr>
      </w:pPr>
    </w:p>
    <w:p w:rsidR="001D3547" w:rsidRDefault="001D3547" w:rsidP="001D3547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Solve the problem below involving exponential growth and decay using equation.</w:t>
      </w:r>
    </w:p>
    <w:p w:rsidR="001D3547" w:rsidRDefault="001D3547" w:rsidP="007E487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 C. </w:t>
      </w:r>
      <w:r w:rsidR="00FA7141">
        <w:rPr>
          <w:color w:val="000000" w:themeColor="text1"/>
        </w:rPr>
        <w:t>Find the compound amount at the end of 6 years on the original investment of $7000 at 9% interest at the following terms.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5013"/>
        <w:gridCol w:w="384"/>
        <w:gridCol w:w="5124"/>
      </w:tblGrid>
      <w:tr w:rsidR="00FA7141" w:rsidTr="00FA7141">
        <w:tc>
          <w:tcPr>
            <w:tcW w:w="495" w:type="dxa"/>
          </w:tcPr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</w:t>
            </w:r>
          </w:p>
        </w:tc>
        <w:tc>
          <w:tcPr>
            <w:tcW w:w="5013" w:type="dxa"/>
          </w:tcPr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Compounded Annually </w:t>
            </w: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EF26D4" w:rsidP="00FA7141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=7000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1+0.09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11739.7</m:t>
                </m:r>
              </m:oMath>
            </m:oMathPara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84" w:type="dxa"/>
          </w:tcPr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9.</w:t>
            </w:r>
          </w:p>
        </w:tc>
        <w:tc>
          <w:tcPr>
            <w:tcW w:w="5124" w:type="dxa"/>
          </w:tcPr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Compounded Semi-annually </w:t>
            </w: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FA7141" w:rsidRDefault="00EF26D4" w:rsidP="00FA7141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=7000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0.09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6(2)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11871.17</m:t>
                </m:r>
              </m:oMath>
            </m:oMathPara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</w:tc>
      </w:tr>
      <w:tr w:rsidR="00FA7141" w:rsidTr="00FA7141">
        <w:tc>
          <w:tcPr>
            <w:tcW w:w="495" w:type="dxa"/>
          </w:tcPr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</w:t>
            </w:r>
          </w:p>
        </w:tc>
        <w:tc>
          <w:tcPr>
            <w:tcW w:w="5013" w:type="dxa"/>
          </w:tcPr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Compounded Quarterly</w:t>
            </w: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FA7141" w:rsidRDefault="00EF26D4" w:rsidP="00FA7141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=7000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0.09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6(4)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10448.11</m:t>
                </m:r>
              </m:oMath>
            </m:oMathPara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</w:tc>
        <w:tc>
          <w:tcPr>
            <w:tcW w:w="384" w:type="dxa"/>
          </w:tcPr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</w:tc>
        <w:tc>
          <w:tcPr>
            <w:tcW w:w="5124" w:type="dxa"/>
          </w:tcPr>
          <w:p w:rsidR="00FA7141" w:rsidRDefault="00FA7141" w:rsidP="007E487A">
            <w:pPr>
              <w:jc w:val="both"/>
              <w:rPr>
                <w:color w:val="000000" w:themeColor="text1"/>
              </w:rPr>
            </w:pPr>
          </w:p>
        </w:tc>
      </w:tr>
    </w:tbl>
    <w:p w:rsidR="00FA7141" w:rsidRPr="00227E14" w:rsidRDefault="00FA7141" w:rsidP="007E487A">
      <w:pPr>
        <w:jc w:val="both"/>
        <w:rPr>
          <w:color w:val="000000" w:themeColor="text1"/>
        </w:rPr>
      </w:pPr>
    </w:p>
    <w:sectPr w:rsidR="00FA7141" w:rsidRPr="00227E14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6D4" w:rsidRDefault="00EF26D4" w:rsidP="00C14D1E">
      <w:pPr>
        <w:spacing w:after="0"/>
      </w:pPr>
      <w:r>
        <w:separator/>
      </w:r>
    </w:p>
  </w:endnote>
  <w:endnote w:type="continuationSeparator" w:id="0">
    <w:p w:rsidR="00EF26D4" w:rsidRDefault="00EF26D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62" w:rsidRDefault="004B616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D37BD">
          <w:fldChar w:fldCharType="begin"/>
        </w:r>
        <w:r w:rsidR="004D37BD">
          <w:instrText xml:space="preserve"> PAGE   \* MERGEFORMAT </w:instrText>
        </w:r>
        <w:r w:rsidR="004D37BD">
          <w:fldChar w:fldCharType="separate"/>
        </w:r>
        <w:r w:rsidR="006473D3">
          <w:rPr>
            <w:noProof/>
          </w:rPr>
          <w:t>3</w:t>
        </w:r>
        <w:r w:rsidR="004D37B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6D4" w:rsidRDefault="00EF26D4" w:rsidP="00C14D1E">
      <w:pPr>
        <w:spacing w:after="0"/>
      </w:pPr>
      <w:r>
        <w:separator/>
      </w:r>
    </w:p>
  </w:footnote>
  <w:footnote w:type="continuationSeparator" w:id="0">
    <w:p w:rsidR="00EF26D4" w:rsidRDefault="00EF26D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62" w:rsidRPr="00C14D1E" w:rsidRDefault="004B616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B6162" w:rsidRPr="00C14D1E" w:rsidRDefault="00227E14" w:rsidP="00C14D1E">
    <w:pPr>
      <w:pStyle w:val="Header"/>
      <w:tabs>
        <w:tab w:val="clear" w:pos="9360"/>
      </w:tabs>
      <w:rPr>
        <w:rFonts w:ascii="Calibri" w:hAnsi="Calibri"/>
      </w:rPr>
    </w:pPr>
    <w:r w:rsidRPr="009A5A06">
      <w:rPr>
        <w:rFonts w:ascii="Calibri" w:hAnsi="Calibri" w:cs="Calibri"/>
        <w:b/>
        <w:sz w:val="45"/>
        <w:szCs w:val="29"/>
      </w:rPr>
      <w:t>Exponential Growth and Decay</w:t>
    </w:r>
    <w:r>
      <w:rPr>
        <w:rFonts w:ascii="Calibri" w:eastAsia="Calibri" w:hAnsi="Calibri" w:cs="Times New Roman"/>
        <w:sz w:val="28"/>
      </w:rPr>
      <w:t xml:space="preserve"> </w:t>
    </w:r>
    <w:r w:rsidR="004B6162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67A7C"/>
    <w:rsid w:val="0007492E"/>
    <w:rsid w:val="000A3733"/>
    <w:rsid w:val="000B1794"/>
    <w:rsid w:val="000C5561"/>
    <w:rsid w:val="000C578B"/>
    <w:rsid w:val="000D4979"/>
    <w:rsid w:val="000D613E"/>
    <w:rsid w:val="000E1C37"/>
    <w:rsid w:val="000F0651"/>
    <w:rsid w:val="00102665"/>
    <w:rsid w:val="00110DA0"/>
    <w:rsid w:val="00113676"/>
    <w:rsid w:val="00125712"/>
    <w:rsid w:val="00125985"/>
    <w:rsid w:val="00130E2E"/>
    <w:rsid w:val="00141E4A"/>
    <w:rsid w:val="00160CA5"/>
    <w:rsid w:val="0016374E"/>
    <w:rsid w:val="00167A55"/>
    <w:rsid w:val="001B3CD5"/>
    <w:rsid w:val="001D3547"/>
    <w:rsid w:val="001E2DE3"/>
    <w:rsid w:val="001E7B3F"/>
    <w:rsid w:val="001F4DB9"/>
    <w:rsid w:val="0021219E"/>
    <w:rsid w:val="00215CB5"/>
    <w:rsid w:val="00222B99"/>
    <w:rsid w:val="00227E14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76020"/>
    <w:rsid w:val="002A790B"/>
    <w:rsid w:val="002B37A6"/>
    <w:rsid w:val="002D6789"/>
    <w:rsid w:val="002F2083"/>
    <w:rsid w:val="002F38B7"/>
    <w:rsid w:val="0032145F"/>
    <w:rsid w:val="00325FC8"/>
    <w:rsid w:val="00332704"/>
    <w:rsid w:val="00350D6C"/>
    <w:rsid w:val="003C31D9"/>
    <w:rsid w:val="003E084E"/>
    <w:rsid w:val="003E7215"/>
    <w:rsid w:val="004047C4"/>
    <w:rsid w:val="00427D36"/>
    <w:rsid w:val="0044620E"/>
    <w:rsid w:val="004562EB"/>
    <w:rsid w:val="0047265F"/>
    <w:rsid w:val="00473A3F"/>
    <w:rsid w:val="00490FE9"/>
    <w:rsid w:val="004957CB"/>
    <w:rsid w:val="004A1CE1"/>
    <w:rsid w:val="004B6162"/>
    <w:rsid w:val="004B7F24"/>
    <w:rsid w:val="004D37BD"/>
    <w:rsid w:val="004E0523"/>
    <w:rsid w:val="004E501D"/>
    <w:rsid w:val="00505E30"/>
    <w:rsid w:val="00514850"/>
    <w:rsid w:val="00534AB8"/>
    <w:rsid w:val="00547C6F"/>
    <w:rsid w:val="005522B5"/>
    <w:rsid w:val="00577B56"/>
    <w:rsid w:val="005927E5"/>
    <w:rsid w:val="005A7B70"/>
    <w:rsid w:val="005F346A"/>
    <w:rsid w:val="006045BC"/>
    <w:rsid w:val="00612707"/>
    <w:rsid w:val="006371A7"/>
    <w:rsid w:val="006473D3"/>
    <w:rsid w:val="00665410"/>
    <w:rsid w:val="006852EB"/>
    <w:rsid w:val="006A53D2"/>
    <w:rsid w:val="006C5D44"/>
    <w:rsid w:val="006D7E01"/>
    <w:rsid w:val="006F4C7B"/>
    <w:rsid w:val="00702641"/>
    <w:rsid w:val="0073108E"/>
    <w:rsid w:val="00747B8F"/>
    <w:rsid w:val="007740F3"/>
    <w:rsid w:val="0077660E"/>
    <w:rsid w:val="00785940"/>
    <w:rsid w:val="007B035E"/>
    <w:rsid w:val="007E487A"/>
    <w:rsid w:val="007F7BA2"/>
    <w:rsid w:val="008032E0"/>
    <w:rsid w:val="008347F4"/>
    <w:rsid w:val="0085482E"/>
    <w:rsid w:val="00864F58"/>
    <w:rsid w:val="00867335"/>
    <w:rsid w:val="0089301B"/>
    <w:rsid w:val="008A4920"/>
    <w:rsid w:val="008A796E"/>
    <w:rsid w:val="008B6DBB"/>
    <w:rsid w:val="008E4B0E"/>
    <w:rsid w:val="00927FC2"/>
    <w:rsid w:val="00932465"/>
    <w:rsid w:val="00940271"/>
    <w:rsid w:val="0094305A"/>
    <w:rsid w:val="00956965"/>
    <w:rsid w:val="009615D5"/>
    <w:rsid w:val="00964514"/>
    <w:rsid w:val="009A105A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D116A"/>
    <w:rsid w:val="00AD404E"/>
    <w:rsid w:val="00AE070F"/>
    <w:rsid w:val="00AE17F4"/>
    <w:rsid w:val="00B03561"/>
    <w:rsid w:val="00B118A7"/>
    <w:rsid w:val="00B22228"/>
    <w:rsid w:val="00B259A3"/>
    <w:rsid w:val="00B276AF"/>
    <w:rsid w:val="00B32FD0"/>
    <w:rsid w:val="00B35D3A"/>
    <w:rsid w:val="00B371BB"/>
    <w:rsid w:val="00B60941"/>
    <w:rsid w:val="00B66377"/>
    <w:rsid w:val="00B70A6D"/>
    <w:rsid w:val="00B95C5F"/>
    <w:rsid w:val="00BA656F"/>
    <w:rsid w:val="00BB6E0D"/>
    <w:rsid w:val="00BD496F"/>
    <w:rsid w:val="00BD58E8"/>
    <w:rsid w:val="00BD679C"/>
    <w:rsid w:val="00BE50B2"/>
    <w:rsid w:val="00BF72B3"/>
    <w:rsid w:val="00C00467"/>
    <w:rsid w:val="00C126AB"/>
    <w:rsid w:val="00C14D1E"/>
    <w:rsid w:val="00C15718"/>
    <w:rsid w:val="00C266AE"/>
    <w:rsid w:val="00C31879"/>
    <w:rsid w:val="00C32415"/>
    <w:rsid w:val="00C63EF4"/>
    <w:rsid w:val="00C66A16"/>
    <w:rsid w:val="00C837E7"/>
    <w:rsid w:val="00C93C59"/>
    <w:rsid w:val="00CA09C1"/>
    <w:rsid w:val="00CA1302"/>
    <w:rsid w:val="00CA2841"/>
    <w:rsid w:val="00CD04C2"/>
    <w:rsid w:val="00CE4955"/>
    <w:rsid w:val="00CF4372"/>
    <w:rsid w:val="00CF7458"/>
    <w:rsid w:val="00D13982"/>
    <w:rsid w:val="00D1699B"/>
    <w:rsid w:val="00D239CD"/>
    <w:rsid w:val="00D42755"/>
    <w:rsid w:val="00D429C6"/>
    <w:rsid w:val="00D52AE6"/>
    <w:rsid w:val="00D5400A"/>
    <w:rsid w:val="00D72D37"/>
    <w:rsid w:val="00D77B47"/>
    <w:rsid w:val="00D80579"/>
    <w:rsid w:val="00D8399E"/>
    <w:rsid w:val="00DE2323"/>
    <w:rsid w:val="00DF42A6"/>
    <w:rsid w:val="00E238DE"/>
    <w:rsid w:val="00E23A54"/>
    <w:rsid w:val="00E34753"/>
    <w:rsid w:val="00E617FD"/>
    <w:rsid w:val="00E76DC3"/>
    <w:rsid w:val="00EA2A30"/>
    <w:rsid w:val="00EB2549"/>
    <w:rsid w:val="00EB3B29"/>
    <w:rsid w:val="00EC40F5"/>
    <w:rsid w:val="00ED51DA"/>
    <w:rsid w:val="00EE62F6"/>
    <w:rsid w:val="00EF26D4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7141"/>
    <w:rsid w:val="00FB6E7E"/>
    <w:rsid w:val="00FC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B2EEF-7E1D-456C-A5D3-2D3C51AB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26</cp:revision>
  <cp:lastPrinted>2017-03-02T15:51:00Z</cp:lastPrinted>
  <dcterms:created xsi:type="dcterms:W3CDTF">2017-02-01T13:01:00Z</dcterms:created>
  <dcterms:modified xsi:type="dcterms:W3CDTF">2017-03-30T18:24:00Z</dcterms:modified>
</cp:coreProperties>
</file>